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F03" w:rsidRPr="00850808" w:rsidRDefault="00C77F03" w:rsidP="00C77F03">
      <w:pPr>
        <w:jc w:val="both"/>
        <w:rPr>
          <w:sz w:val="24"/>
          <w:szCs w:val="24"/>
          <w:lang w:val="ro-RO"/>
        </w:rPr>
      </w:pPr>
      <w:r w:rsidRPr="00850808">
        <w:rPr>
          <w:sz w:val="24"/>
          <w:szCs w:val="24"/>
          <w:lang w:val="ro-RO"/>
        </w:rPr>
        <w:t>ROMÂNIA</w:t>
      </w:r>
    </w:p>
    <w:p w:rsidR="00C77F03" w:rsidRPr="00850808" w:rsidRDefault="00C77F03" w:rsidP="00C77F03">
      <w:pPr>
        <w:jc w:val="both"/>
        <w:rPr>
          <w:sz w:val="24"/>
          <w:szCs w:val="24"/>
          <w:lang w:val="ro-RO"/>
        </w:rPr>
      </w:pPr>
      <w:r w:rsidRPr="00850808">
        <w:rPr>
          <w:sz w:val="24"/>
          <w:szCs w:val="24"/>
          <w:lang w:val="ro-RO"/>
        </w:rPr>
        <w:t>JUDEŢUL HARGHITA</w:t>
      </w:r>
    </w:p>
    <w:p w:rsidR="00C77F03" w:rsidRPr="00850808" w:rsidRDefault="00C77F03" w:rsidP="00C77F03">
      <w:pPr>
        <w:jc w:val="both"/>
        <w:rPr>
          <w:sz w:val="24"/>
          <w:szCs w:val="24"/>
          <w:lang w:val="ro-RO"/>
        </w:rPr>
      </w:pPr>
      <w:r w:rsidRPr="00850808">
        <w:rPr>
          <w:sz w:val="24"/>
          <w:szCs w:val="24"/>
          <w:lang w:val="ro-RO"/>
        </w:rPr>
        <w:t>CONSILIUL JUDEŢEAN</w:t>
      </w:r>
    </w:p>
    <w:p w:rsidR="00C77F03" w:rsidRPr="00850808" w:rsidRDefault="00C77F03" w:rsidP="00C77F03">
      <w:pPr>
        <w:jc w:val="both"/>
        <w:rPr>
          <w:sz w:val="24"/>
          <w:szCs w:val="24"/>
          <w:lang w:val="ro-RO"/>
        </w:rPr>
      </w:pPr>
    </w:p>
    <w:p w:rsidR="00C77F03" w:rsidRPr="00850808" w:rsidRDefault="00C77F03" w:rsidP="00C77F03">
      <w:pPr>
        <w:jc w:val="both"/>
        <w:rPr>
          <w:b/>
          <w:sz w:val="24"/>
          <w:szCs w:val="24"/>
          <w:lang w:val="ro-RO"/>
        </w:rPr>
      </w:pPr>
      <w:r w:rsidRPr="00850808">
        <w:rPr>
          <w:sz w:val="24"/>
          <w:szCs w:val="24"/>
          <w:lang w:val="ro-RO"/>
        </w:rPr>
        <w:tab/>
      </w:r>
      <w:r w:rsidRPr="00850808">
        <w:rPr>
          <w:sz w:val="24"/>
          <w:szCs w:val="24"/>
          <w:lang w:val="ro-RO"/>
        </w:rPr>
        <w:tab/>
      </w:r>
      <w:r w:rsidRPr="00850808">
        <w:rPr>
          <w:sz w:val="24"/>
          <w:szCs w:val="24"/>
          <w:lang w:val="ro-RO"/>
        </w:rPr>
        <w:tab/>
      </w:r>
      <w:r w:rsidRPr="00850808">
        <w:rPr>
          <w:sz w:val="24"/>
          <w:szCs w:val="24"/>
          <w:lang w:val="ro-RO"/>
        </w:rPr>
        <w:tab/>
      </w:r>
      <w:r w:rsidR="00646682">
        <w:rPr>
          <w:b/>
          <w:sz w:val="24"/>
          <w:szCs w:val="24"/>
          <w:lang w:val="ro-RO"/>
        </w:rPr>
        <w:t>HOTARÂREA NR.______/2016</w:t>
      </w:r>
    </w:p>
    <w:p w:rsidR="00C77F03" w:rsidRPr="00850808" w:rsidRDefault="00AC7F27" w:rsidP="00C77F03">
      <w:pPr>
        <w:pStyle w:val="NoSpacing"/>
        <w:jc w:val="center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privind modificarea Hotă</w:t>
      </w:r>
      <w:r w:rsidR="00C77F03" w:rsidRPr="00850808">
        <w:rPr>
          <w:sz w:val="24"/>
          <w:szCs w:val="24"/>
          <w:lang w:val="ro-RO"/>
        </w:rPr>
        <w:t>rârii Cons</w:t>
      </w:r>
      <w:r w:rsidR="007C3ACF">
        <w:rPr>
          <w:sz w:val="24"/>
          <w:szCs w:val="24"/>
          <w:lang w:val="ro-RO"/>
        </w:rPr>
        <w:t>iliului Judeţean Harghita Nr.257/2009</w:t>
      </w:r>
      <w:r w:rsidR="00C77F03" w:rsidRPr="00850808">
        <w:rPr>
          <w:sz w:val="24"/>
          <w:szCs w:val="24"/>
          <w:lang w:val="ro-RO"/>
        </w:rPr>
        <w:t>, privind aprobarea</w:t>
      </w:r>
    </w:p>
    <w:p w:rsidR="00C77F03" w:rsidRPr="00850808" w:rsidRDefault="007C3ACF" w:rsidP="00C77F03">
      <w:pPr>
        <w:pStyle w:val="NoSpacing"/>
        <w:jc w:val="center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structurii organizatorice şi a S</w:t>
      </w:r>
      <w:r w:rsidR="00C77F03" w:rsidRPr="00850808">
        <w:rPr>
          <w:sz w:val="24"/>
          <w:szCs w:val="24"/>
          <w:lang w:val="ro-RO"/>
        </w:rPr>
        <w:t>tatului de funcţii şi instituirea obligaţiei de raportare a cheltuielilor</w:t>
      </w:r>
    </w:p>
    <w:p w:rsidR="00C77F03" w:rsidRPr="00850808" w:rsidRDefault="00C77F03" w:rsidP="00C77F03">
      <w:pPr>
        <w:pStyle w:val="NoSpacing"/>
        <w:jc w:val="center"/>
        <w:rPr>
          <w:sz w:val="24"/>
          <w:szCs w:val="24"/>
          <w:lang w:val="ro-RO"/>
        </w:rPr>
      </w:pPr>
      <w:r w:rsidRPr="00850808">
        <w:rPr>
          <w:sz w:val="24"/>
          <w:szCs w:val="24"/>
          <w:lang w:val="ro-RO"/>
        </w:rPr>
        <w:t>lunare pentru Centrul Şcolar pentru Educaţie Incluzivă Bilbor</w:t>
      </w:r>
    </w:p>
    <w:p w:rsidR="00C77F03" w:rsidRPr="00850808" w:rsidRDefault="00C77F03" w:rsidP="00C77F03">
      <w:pPr>
        <w:jc w:val="center"/>
        <w:rPr>
          <w:sz w:val="24"/>
          <w:szCs w:val="24"/>
          <w:lang w:val="ro-RO"/>
        </w:rPr>
      </w:pPr>
    </w:p>
    <w:p w:rsidR="00C77F03" w:rsidRPr="00850808" w:rsidRDefault="00C77F03" w:rsidP="00C77F03">
      <w:pPr>
        <w:jc w:val="both"/>
        <w:rPr>
          <w:sz w:val="24"/>
          <w:szCs w:val="24"/>
          <w:lang w:val="ro-RO"/>
        </w:rPr>
      </w:pPr>
      <w:r w:rsidRPr="00850808">
        <w:rPr>
          <w:sz w:val="24"/>
          <w:szCs w:val="24"/>
          <w:lang w:val="ro-RO"/>
        </w:rPr>
        <w:t>Consiliul Judeţean Harghita,</w:t>
      </w:r>
    </w:p>
    <w:p w:rsidR="00C77F03" w:rsidRPr="00850808" w:rsidRDefault="00C77F03" w:rsidP="00C77F03">
      <w:pPr>
        <w:jc w:val="both"/>
        <w:rPr>
          <w:sz w:val="24"/>
          <w:szCs w:val="24"/>
          <w:lang w:val="ro-RO"/>
        </w:rPr>
      </w:pPr>
      <w:r w:rsidRPr="00850808">
        <w:rPr>
          <w:sz w:val="24"/>
          <w:szCs w:val="24"/>
          <w:lang w:val="ro-RO"/>
        </w:rPr>
        <w:tab/>
        <w:t>Având în vedere:</w:t>
      </w:r>
    </w:p>
    <w:p w:rsidR="00C77F03" w:rsidRPr="00850808" w:rsidRDefault="00C77F03" w:rsidP="00C77F03">
      <w:pPr>
        <w:jc w:val="both"/>
        <w:rPr>
          <w:sz w:val="24"/>
          <w:szCs w:val="24"/>
          <w:lang w:val="ro-RO"/>
        </w:rPr>
      </w:pPr>
      <w:r w:rsidRPr="00850808">
        <w:rPr>
          <w:sz w:val="24"/>
          <w:szCs w:val="24"/>
          <w:lang w:val="ro-RO"/>
        </w:rPr>
        <w:t>E</w:t>
      </w:r>
      <w:r w:rsidR="00723CD7">
        <w:rPr>
          <w:sz w:val="24"/>
          <w:szCs w:val="24"/>
          <w:lang w:val="ro-RO"/>
        </w:rPr>
        <w:t>xpunerea de motive nr. 1056</w:t>
      </w:r>
      <w:bookmarkStart w:id="0" w:name="_GoBack"/>
      <w:bookmarkEnd w:id="0"/>
      <w:r w:rsidR="00646682">
        <w:rPr>
          <w:sz w:val="24"/>
          <w:szCs w:val="24"/>
          <w:lang w:val="ro-RO"/>
        </w:rPr>
        <w:t>/2016</w:t>
      </w:r>
      <w:r w:rsidRPr="00850808">
        <w:rPr>
          <w:sz w:val="24"/>
          <w:szCs w:val="24"/>
          <w:lang w:val="ro-RO"/>
        </w:rPr>
        <w:t>, iniţiată de către preşedintele Borboly Csaba la propunerea Centrului Şcolar pentru Educaţie Incluzivă Bilbor, privind</w:t>
      </w:r>
      <w:r w:rsidR="00AC7F27">
        <w:rPr>
          <w:sz w:val="24"/>
          <w:szCs w:val="24"/>
          <w:lang w:val="ro-RO"/>
        </w:rPr>
        <w:t xml:space="preserve"> modificarea O</w:t>
      </w:r>
      <w:r w:rsidR="007C3ACF">
        <w:rPr>
          <w:sz w:val="24"/>
          <w:szCs w:val="24"/>
          <w:lang w:val="ro-RO"/>
        </w:rPr>
        <w:t>rganigramei şi a S</w:t>
      </w:r>
      <w:r w:rsidRPr="00850808">
        <w:rPr>
          <w:sz w:val="24"/>
          <w:szCs w:val="24"/>
          <w:lang w:val="ro-RO"/>
        </w:rPr>
        <w:t>tatului de funcţii ale Centrului Şcolar pentru Educaţie Incluzivă Bilbor, aprobate prin Hotar</w:t>
      </w:r>
      <w:r w:rsidR="00646682">
        <w:rPr>
          <w:sz w:val="24"/>
          <w:szCs w:val="24"/>
          <w:lang w:val="ro-RO"/>
        </w:rPr>
        <w:t>ârea Consiliului Judeţean nr.326 /2015</w:t>
      </w:r>
      <w:r w:rsidRPr="00850808">
        <w:rPr>
          <w:sz w:val="24"/>
          <w:szCs w:val="24"/>
          <w:lang w:val="ro-RO"/>
        </w:rPr>
        <w:t>, Anexa nr.1 şi Anexa nr.2;</w:t>
      </w:r>
    </w:p>
    <w:p w:rsidR="00C77F03" w:rsidRPr="00850808" w:rsidRDefault="00C77F03" w:rsidP="00C77F03">
      <w:pPr>
        <w:jc w:val="both"/>
        <w:rPr>
          <w:sz w:val="24"/>
          <w:szCs w:val="24"/>
          <w:lang w:val="ro-RO"/>
        </w:rPr>
      </w:pPr>
    </w:p>
    <w:p w:rsidR="00C77F03" w:rsidRPr="00850808" w:rsidRDefault="007C3ACF" w:rsidP="00C77F03">
      <w:p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Rapo</w:t>
      </w:r>
      <w:r w:rsidR="00646682">
        <w:rPr>
          <w:sz w:val="24"/>
          <w:szCs w:val="24"/>
          <w:lang w:val="ro-RO"/>
        </w:rPr>
        <w:t>rtul de specialitate nr. _________/2016</w:t>
      </w:r>
      <w:r w:rsidR="00C77F03" w:rsidRPr="00850808">
        <w:rPr>
          <w:sz w:val="24"/>
          <w:szCs w:val="24"/>
          <w:lang w:val="ro-RO"/>
        </w:rPr>
        <w:t xml:space="preserve"> al Direcţiei generale administraţie publică locală,</w:t>
      </w:r>
    </w:p>
    <w:p w:rsidR="00C77F03" w:rsidRPr="00850808" w:rsidRDefault="00C77F03" w:rsidP="00C77F03">
      <w:pPr>
        <w:jc w:val="both"/>
        <w:rPr>
          <w:sz w:val="24"/>
          <w:szCs w:val="24"/>
          <w:lang w:val="ro-RO"/>
        </w:rPr>
      </w:pPr>
      <w:r w:rsidRPr="00850808">
        <w:rPr>
          <w:sz w:val="24"/>
          <w:szCs w:val="24"/>
          <w:lang w:val="ro-RO"/>
        </w:rPr>
        <w:t>Raportul d</w:t>
      </w:r>
      <w:r w:rsidR="00646682">
        <w:rPr>
          <w:sz w:val="24"/>
          <w:szCs w:val="24"/>
          <w:lang w:val="ro-RO"/>
        </w:rPr>
        <w:t>e specialitate nr._________/2016</w:t>
      </w:r>
      <w:r w:rsidRPr="00850808">
        <w:rPr>
          <w:sz w:val="24"/>
          <w:szCs w:val="24"/>
          <w:lang w:val="ro-RO"/>
        </w:rPr>
        <w:t xml:space="preserve"> al Direcţiei generale management,</w:t>
      </w:r>
    </w:p>
    <w:p w:rsidR="00C77F03" w:rsidRDefault="00C77F03" w:rsidP="00C77F03">
      <w:pPr>
        <w:jc w:val="both"/>
        <w:rPr>
          <w:sz w:val="24"/>
          <w:szCs w:val="24"/>
          <w:lang w:val="ro-RO"/>
        </w:rPr>
      </w:pPr>
      <w:r w:rsidRPr="00850808">
        <w:rPr>
          <w:sz w:val="24"/>
          <w:szCs w:val="24"/>
          <w:lang w:val="ro-RO"/>
        </w:rPr>
        <w:t xml:space="preserve">Raportul </w:t>
      </w:r>
      <w:r w:rsidR="00646682">
        <w:rPr>
          <w:sz w:val="24"/>
          <w:szCs w:val="24"/>
          <w:lang w:val="ro-RO"/>
        </w:rPr>
        <w:t>de specialitate nr.________/2016</w:t>
      </w:r>
      <w:r w:rsidRPr="00850808">
        <w:rPr>
          <w:sz w:val="24"/>
          <w:szCs w:val="24"/>
          <w:lang w:val="ro-RO"/>
        </w:rPr>
        <w:t xml:space="preserve"> al direcţiei generale economice,</w:t>
      </w:r>
    </w:p>
    <w:p w:rsidR="007C3ACF" w:rsidRPr="00D54A06" w:rsidRDefault="007C3ACF" w:rsidP="00D54A06">
      <w:pPr>
        <w:pStyle w:val="NoSpacing"/>
        <w:jc w:val="both"/>
        <w:rPr>
          <w:sz w:val="24"/>
          <w:szCs w:val="24"/>
          <w:lang w:val="ro-RO"/>
        </w:rPr>
      </w:pPr>
      <w:r>
        <w:rPr>
          <w:lang w:val="ro-RO"/>
        </w:rPr>
        <w:tab/>
      </w:r>
      <w:r w:rsidRPr="00D54A06">
        <w:rPr>
          <w:sz w:val="24"/>
          <w:szCs w:val="24"/>
          <w:lang w:val="ro-RO"/>
        </w:rPr>
        <w:t xml:space="preserve">Luând în considerare avizul favorabil al </w:t>
      </w:r>
      <w:r w:rsidR="00D54A06" w:rsidRPr="00D54A06">
        <w:rPr>
          <w:sz w:val="24"/>
          <w:szCs w:val="24"/>
          <w:lang w:val="ro-RO"/>
        </w:rPr>
        <w:t>Comisiei pentru activităţi ştiinţifice, învăţământ, cultură, culte, conservarea monumentelor istorice şi de arhitectură, tineret şi sport şi a</w:t>
      </w:r>
      <w:r w:rsidR="00D54A06">
        <w:rPr>
          <w:sz w:val="24"/>
          <w:szCs w:val="24"/>
          <w:lang w:val="ro-RO"/>
        </w:rPr>
        <w:t xml:space="preserve">l </w:t>
      </w:r>
      <w:r w:rsidR="00D54A06" w:rsidRPr="00D54A06">
        <w:rPr>
          <w:sz w:val="24"/>
          <w:szCs w:val="24"/>
          <w:lang w:val="ro-RO"/>
        </w:rPr>
        <w:t xml:space="preserve"> Comisiei juridice pentru administraţia publică locală şi de apărare a ordinii publice;</w:t>
      </w:r>
    </w:p>
    <w:p w:rsidR="00C77F03" w:rsidRPr="00D54A06" w:rsidRDefault="00C77F03" w:rsidP="000C6056">
      <w:pPr>
        <w:pStyle w:val="NoSpacing"/>
        <w:ind w:firstLine="720"/>
        <w:jc w:val="both"/>
        <w:rPr>
          <w:sz w:val="24"/>
          <w:szCs w:val="24"/>
          <w:lang w:val="ro-RO"/>
        </w:rPr>
      </w:pPr>
      <w:r w:rsidRPr="00D54A06">
        <w:rPr>
          <w:sz w:val="24"/>
          <w:szCs w:val="24"/>
          <w:lang w:val="ro-RO"/>
        </w:rPr>
        <w:t>În conformitate cu prevederile Legii nr.1/2011 a Educaţiei Naţionale, cu modificările</w:t>
      </w:r>
      <w:r w:rsidR="00D54A06" w:rsidRPr="00D54A06">
        <w:rPr>
          <w:sz w:val="24"/>
          <w:szCs w:val="24"/>
          <w:lang w:val="ro-RO"/>
        </w:rPr>
        <w:t xml:space="preserve"> şi completările</w:t>
      </w:r>
      <w:r w:rsidRPr="00D54A06">
        <w:rPr>
          <w:sz w:val="24"/>
          <w:szCs w:val="24"/>
          <w:lang w:val="ro-RO"/>
        </w:rPr>
        <w:t xml:space="preserve"> ulterioare, Ordinul</w:t>
      </w:r>
      <w:r w:rsidR="00D54A06">
        <w:rPr>
          <w:sz w:val="24"/>
          <w:szCs w:val="24"/>
          <w:lang w:val="ro-RO"/>
        </w:rPr>
        <w:t>ui</w:t>
      </w:r>
      <w:r w:rsidRPr="00D54A06">
        <w:rPr>
          <w:sz w:val="24"/>
          <w:szCs w:val="24"/>
          <w:lang w:val="ro-RO"/>
        </w:rPr>
        <w:t xml:space="preserve"> ministr</w:t>
      </w:r>
      <w:r w:rsidR="007C3ACF" w:rsidRPr="00D54A06">
        <w:rPr>
          <w:sz w:val="24"/>
          <w:szCs w:val="24"/>
          <w:lang w:val="ro-RO"/>
        </w:rPr>
        <w:t xml:space="preserve">ului educaţiei şi </w:t>
      </w:r>
      <w:r w:rsidR="00D54A06">
        <w:rPr>
          <w:sz w:val="24"/>
          <w:szCs w:val="24"/>
          <w:lang w:val="ro-RO"/>
        </w:rPr>
        <w:t xml:space="preserve">cercetării </w:t>
      </w:r>
      <w:r w:rsidR="007C3ACF" w:rsidRPr="00D54A06">
        <w:rPr>
          <w:sz w:val="24"/>
          <w:szCs w:val="24"/>
          <w:lang w:val="ro-RO"/>
        </w:rPr>
        <w:t>5573/</w:t>
      </w:r>
      <w:r w:rsidRPr="00D54A06">
        <w:rPr>
          <w:sz w:val="24"/>
          <w:szCs w:val="24"/>
          <w:lang w:val="ro-RO"/>
        </w:rPr>
        <w:t xml:space="preserve">2011, privind aprobarea Regulamentului de organizare şi funcţionare a învăţământului special </w:t>
      </w:r>
      <w:r w:rsidR="007C3ACF" w:rsidRPr="00D54A06">
        <w:rPr>
          <w:sz w:val="24"/>
          <w:szCs w:val="24"/>
          <w:lang w:val="ro-RO"/>
        </w:rPr>
        <w:t xml:space="preserve">şi special integrat, </w:t>
      </w:r>
      <w:r w:rsidRPr="00D54A06">
        <w:rPr>
          <w:sz w:val="24"/>
          <w:szCs w:val="24"/>
          <w:lang w:val="ro-RO"/>
        </w:rPr>
        <w:t xml:space="preserve"> O</w:t>
      </w:r>
      <w:r w:rsidR="007C3ACF" w:rsidRPr="00D54A06">
        <w:rPr>
          <w:sz w:val="24"/>
          <w:szCs w:val="24"/>
          <w:lang w:val="ro-RO"/>
        </w:rPr>
        <w:t xml:space="preserve">rdinului </w:t>
      </w:r>
      <w:r w:rsidRPr="00D54A06">
        <w:rPr>
          <w:sz w:val="24"/>
          <w:szCs w:val="24"/>
          <w:lang w:val="ro-RO"/>
        </w:rPr>
        <w:t>M</w:t>
      </w:r>
      <w:r w:rsidR="007C3ACF" w:rsidRPr="00D54A06">
        <w:rPr>
          <w:sz w:val="24"/>
          <w:szCs w:val="24"/>
          <w:lang w:val="ro-RO"/>
        </w:rPr>
        <w:t xml:space="preserve">inisterului </w:t>
      </w:r>
      <w:r w:rsidRPr="00D54A06">
        <w:rPr>
          <w:sz w:val="24"/>
          <w:szCs w:val="24"/>
          <w:lang w:val="ro-RO"/>
        </w:rPr>
        <w:t>E</w:t>
      </w:r>
      <w:r w:rsidR="007C3ACF" w:rsidRPr="00D54A06">
        <w:rPr>
          <w:sz w:val="24"/>
          <w:szCs w:val="24"/>
          <w:lang w:val="ro-RO"/>
        </w:rPr>
        <w:t xml:space="preserve">ducaţiei </w:t>
      </w:r>
      <w:r w:rsidRPr="00D54A06">
        <w:rPr>
          <w:sz w:val="24"/>
          <w:szCs w:val="24"/>
          <w:lang w:val="ro-RO"/>
        </w:rPr>
        <w:t>N</w:t>
      </w:r>
      <w:r w:rsidR="007C3ACF" w:rsidRPr="00D54A06">
        <w:rPr>
          <w:sz w:val="24"/>
          <w:szCs w:val="24"/>
          <w:lang w:val="ro-RO"/>
        </w:rPr>
        <w:t>aţionale</w:t>
      </w:r>
      <w:r w:rsidRPr="00D54A06">
        <w:rPr>
          <w:sz w:val="24"/>
          <w:szCs w:val="24"/>
          <w:lang w:val="ro-RO"/>
        </w:rPr>
        <w:t xml:space="preserve"> nr.3041/2014, privind aprobarea numărului de posturi din învăţământul preuniversitar de stat finanţat din bugetul Co</w:t>
      </w:r>
      <w:r w:rsidR="007C3ACF" w:rsidRPr="00D54A06">
        <w:rPr>
          <w:sz w:val="24"/>
          <w:szCs w:val="24"/>
          <w:lang w:val="ro-RO"/>
        </w:rPr>
        <w:t xml:space="preserve">nsiliului Judeţean Harghita, </w:t>
      </w:r>
      <w:r w:rsidR="00AC7F27">
        <w:rPr>
          <w:sz w:val="24"/>
          <w:szCs w:val="24"/>
          <w:lang w:val="ro-RO"/>
        </w:rPr>
        <w:t>titlul I,</w:t>
      </w:r>
      <w:r w:rsidRPr="00D54A06">
        <w:rPr>
          <w:sz w:val="24"/>
          <w:szCs w:val="24"/>
          <w:lang w:val="ro-RO"/>
        </w:rPr>
        <w:t xml:space="preserve"> Legii nr.273/2006 privind finanţele publice locale, cu modificările şi comp</w:t>
      </w:r>
      <w:r w:rsidR="007C3ACF" w:rsidRPr="00D54A06">
        <w:rPr>
          <w:sz w:val="24"/>
          <w:szCs w:val="24"/>
          <w:lang w:val="ro-RO"/>
        </w:rPr>
        <w:t>letările ulterioare;</w:t>
      </w:r>
      <w:r w:rsidRPr="00D54A06">
        <w:rPr>
          <w:sz w:val="24"/>
          <w:szCs w:val="24"/>
          <w:lang w:val="ro-RO"/>
        </w:rPr>
        <w:t xml:space="preserve"> Legii nr.24/2000 privind normele de tehnică legislativă pentru elaborarea actelor normative, republicată, cu completările şi modif</w:t>
      </w:r>
      <w:r w:rsidR="007C3ACF" w:rsidRPr="00D54A06">
        <w:rPr>
          <w:sz w:val="24"/>
          <w:szCs w:val="24"/>
          <w:lang w:val="ro-RO"/>
        </w:rPr>
        <w:t>icările  ulterioare,</w:t>
      </w:r>
      <w:r w:rsidR="000C6056">
        <w:rPr>
          <w:sz w:val="24"/>
          <w:szCs w:val="24"/>
          <w:lang w:val="ro-RO"/>
        </w:rPr>
        <w:t xml:space="preserve"> </w:t>
      </w:r>
      <w:r w:rsidR="00646682">
        <w:rPr>
          <w:sz w:val="24"/>
          <w:szCs w:val="24"/>
          <w:lang w:val="ro-RO"/>
        </w:rPr>
        <w:t>O.U.G.20</w:t>
      </w:r>
      <w:r w:rsidR="000C6056">
        <w:rPr>
          <w:sz w:val="24"/>
          <w:szCs w:val="24"/>
          <w:lang w:val="ro-RO"/>
        </w:rPr>
        <w:t>/08.06.2016 privind salarizarea personalului plătit din fonduri publice</w:t>
      </w:r>
      <w:r w:rsidR="007C3ACF" w:rsidRPr="00D54A06">
        <w:rPr>
          <w:sz w:val="24"/>
          <w:szCs w:val="24"/>
          <w:lang w:val="ro-RO"/>
        </w:rPr>
        <w:t>; Legii nr.284</w:t>
      </w:r>
      <w:r w:rsidRPr="00D54A06">
        <w:rPr>
          <w:sz w:val="24"/>
          <w:szCs w:val="24"/>
          <w:lang w:val="ro-RO"/>
        </w:rPr>
        <w:t>/2010 privind salarizarea personalului plătit din fonduri pu</w:t>
      </w:r>
      <w:r w:rsidR="000C6056">
        <w:rPr>
          <w:sz w:val="24"/>
          <w:szCs w:val="24"/>
          <w:lang w:val="ro-RO"/>
        </w:rPr>
        <w:t>blice.</w:t>
      </w:r>
    </w:p>
    <w:p w:rsidR="00C77F03" w:rsidRDefault="00C77F03" w:rsidP="00C77F03">
      <w:pPr>
        <w:ind w:firstLine="720"/>
        <w:jc w:val="both"/>
        <w:rPr>
          <w:sz w:val="24"/>
          <w:szCs w:val="24"/>
          <w:lang w:val="ro-RO"/>
        </w:rPr>
      </w:pPr>
      <w:r w:rsidRPr="00850808">
        <w:rPr>
          <w:sz w:val="24"/>
          <w:szCs w:val="24"/>
          <w:lang w:val="ro-RO"/>
        </w:rPr>
        <w:lastRenderedPageBreak/>
        <w:t>În temeiul  art.9</w:t>
      </w:r>
      <w:r w:rsidR="00056C59">
        <w:rPr>
          <w:sz w:val="24"/>
          <w:szCs w:val="24"/>
          <w:lang w:val="ro-RO"/>
        </w:rPr>
        <w:t>1 alin.(1) lit.a</w:t>
      </w:r>
      <w:r w:rsidRPr="00850808">
        <w:rPr>
          <w:sz w:val="24"/>
          <w:szCs w:val="24"/>
          <w:lang w:val="ro-RO"/>
        </w:rPr>
        <w:t xml:space="preserve"> şi alin.(</w:t>
      </w:r>
      <w:r w:rsidR="00056C59">
        <w:rPr>
          <w:sz w:val="24"/>
          <w:szCs w:val="24"/>
          <w:lang w:val="ro-RO"/>
        </w:rPr>
        <w:t>2) lit.c</w:t>
      </w:r>
      <w:r w:rsidR="007C3ACF">
        <w:rPr>
          <w:sz w:val="24"/>
          <w:szCs w:val="24"/>
          <w:lang w:val="ro-RO"/>
        </w:rPr>
        <w:t>, precum şi art</w:t>
      </w:r>
      <w:r w:rsidR="00056C59">
        <w:rPr>
          <w:sz w:val="24"/>
          <w:szCs w:val="24"/>
          <w:lang w:val="ro-RO"/>
        </w:rPr>
        <w:t>.</w:t>
      </w:r>
      <w:r w:rsidR="007C3ACF">
        <w:rPr>
          <w:sz w:val="24"/>
          <w:szCs w:val="24"/>
          <w:lang w:val="ro-RO"/>
        </w:rPr>
        <w:t xml:space="preserve"> 115 </w:t>
      </w:r>
      <w:r w:rsidR="00E816E0">
        <w:rPr>
          <w:sz w:val="24"/>
          <w:szCs w:val="24"/>
          <w:lang w:val="ro-RO"/>
        </w:rPr>
        <w:t>alin (1)</w:t>
      </w:r>
      <w:r w:rsidRPr="00850808">
        <w:rPr>
          <w:sz w:val="24"/>
          <w:szCs w:val="24"/>
          <w:lang w:val="ro-RO"/>
        </w:rPr>
        <w:t xml:space="preserve"> </w:t>
      </w:r>
      <w:r w:rsidR="00E816E0">
        <w:rPr>
          <w:sz w:val="24"/>
          <w:szCs w:val="24"/>
          <w:lang w:val="ro-RO"/>
        </w:rPr>
        <w:t xml:space="preserve">lit.c </w:t>
      </w:r>
      <w:r w:rsidRPr="00850808">
        <w:rPr>
          <w:sz w:val="24"/>
          <w:szCs w:val="24"/>
          <w:lang w:val="ro-RO"/>
        </w:rPr>
        <w:t>din Legea administraţiei publice locale nr.215/2001, republicată, cu completările şi modificările ulterioare,</w:t>
      </w:r>
    </w:p>
    <w:p w:rsidR="00C77F03" w:rsidRPr="00850808" w:rsidRDefault="00C77F03" w:rsidP="00C77F03">
      <w:pPr>
        <w:ind w:firstLine="720"/>
        <w:jc w:val="both"/>
        <w:rPr>
          <w:sz w:val="24"/>
          <w:szCs w:val="24"/>
          <w:lang w:val="ro-RO"/>
        </w:rPr>
      </w:pPr>
    </w:p>
    <w:p w:rsidR="00C77F03" w:rsidRPr="00850808" w:rsidRDefault="00C77F03" w:rsidP="00C77F03">
      <w:pPr>
        <w:jc w:val="center"/>
        <w:rPr>
          <w:b/>
          <w:sz w:val="24"/>
          <w:szCs w:val="24"/>
          <w:lang w:val="ro-RO"/>
        </w:rPr>
      </w:pPr>
      <w:r w:rsidRPr="00850808">
        <w:rPr>
          <w:b/>
          <w:sz w:val="24"/>
          <w:szCs w:val="24"/>
          <w:lang w:val="ro-RO"/>
        </w:rPr>
        <w:t>HOTĂRĂŞTE:</w:t>
      </w:r>
    </w:p>
    <w:p w:rsidR="00C77F03" w:rsidRPr="00850808" w:rsidRDefault="00C77F03" w:rsidP="00C77F03">
      <w:pPr>
        <w:jc w:val="both"/>
        <w:rPr>
          <w:sz w:val="24"/>
          <w:szCs w:val="24"/>
          <w:lang w:val="ro-RO"/>
        </w:rPr>
      </w:pPr>
      <w:r w:rsidRPr="00850808">
        <w:rPr>
          <w:b/>
          <w:sz w:val="24"/>
          <w:szCs w:val="24"/>
          <w:lang w:val="ro-RO"/>
        </w:rPr>
        <w:t>ART.I.</w:t>
      </w:r>
      <w:r w:rsidRPr="00850808">
        <w:rPr>
          <w:sz w:val="24"/>
          <w:szCs w:val="24"/>
          <w:lang w:val="ro-RO"/>
        </w:rPr>
        <w:t xml:space="preserve"> Se aprobă modificarea Organigramei Centrului Şcolar pentru Educaţie </w:t>
      </w:r>
      <w:r w:rsidR="00E816E0">
        <w:rPr>
          <w:sz w:val="24"/>
          <w:szCs w:val="24"/>
          <w:lang w:val="ro-RO"/>
        </w:rPr>
        <w:t>Incluzivă Bilbor, aprobată ca A</w:t>
      </w:r>
      <w:r>
        <w:rPr>
          <w:sz w:val="24"/>
          <w:szCs w:val="24"/>
          <w:lang w:val="ro-RO"/>
        </w:rPr>
        <w:t>ne</w:t>
      </w:r>
      <w:r w:rsidRPr="00850808">
        <w:rPr>
          <w:sz w:val="24"/>
          <w:szCs w:val="24"/>
          <w:lang w:val="ro-RO"/>
        </w:rPr>
        <w:t>xa nr.1 la Hotărâ</w:t>
      </w:r>
      <w:r w:rsidR="00E816E0">
        <w:rPr>
          <w:sz w:val="24"/>
          <w:szCs w:val="24"/>
          <w:lang w:val="ro-RO"/>
        </w:rPr>
        <w:t>rea Consiliului Judeţean Nr. 257/2009</w:t>
      </w:r>
      <w:r w:rsidRPr="00850808">
        <w:rPr>
          <w:sz w:val="24"/>
          <w:szCs w:val="24"/>
          <w:lang w:val="ro-RO"/>
        </w:rPr>
        <w:t>, prin înlocuirea acesteia cu Anexa nr.1, parte integrantă a prezentei.</w:t>
      </w:r>
    </w:p>
    <w:p w:rsidR="00C77F03" w:rsidRDefault="00C77F03" w:rsidP="00C77F03">
      <w:pPr>
        <w:jc w:val="both"/>
        <w:rPr>
          <w:sz w:val="24"/>
          <w:szCs w:val="24"/>
          <w:lang w:val="ro-RO"/>
        </w:rPr>
      </w:pPr>
      <w:r w:rsidRPr="00850808">
        <w:rPr>
          <w:b/>
          <w:sz w:val="24"/>
          <w:szCs w:val="24"/>
          <w:lang w:val="ro-RO"/>
        </w:rPr>
        <w:t>ART.II.</w:t>
      </w:r>
      <w:r w:rsidR="00D54A06">
        <w:rPr>
          <w:b/>
          <w:sz w:val="24"/>
          <w:szCs w:val="24"/>
          <w:lang w:val="ro-RO"/>
        </w:rPr>
        <w:t xml:space="preserve"> </w:t>
      </w:r>
      <w:r w:rsidRPr="00850808">
        <w:rPr>
          <w:sz w:val="24"/>
          <w:szCs w:val="24"/>
          <w:lang w:val="ro-RO"/>
        </w:rPr>
        <w:t>Se aprobă modificarea Statului de funcţii al Centrului Şcolar pentru Educaţi</w:t>
      </w:r>
      <w:r w:rsidR="00E816E0">
        <w:rPr>
          <w:sz w:val="24"/>
          <w:szCs w:val="24"/>
          <w:lang w:val="ro-RO"/>
        </w:rPr>
        <w:t>e Incluzivă Bilbor, aprobat ca A</w:t>
      </w:r>
      <w:r w:rsidRPr="00850808">
        <w:rPr>
          <w:sz w:val="24"/>
          <w:szCs w:val="24"/>
          <w:lang w:val="ro-RO"/>
        </w:rPr>
        <w:t>nexa nr.2 la Hotăr</w:t>
      </w:r>
      <w:r w:rsidR="00E816E0">
        <w:rPr>
          <w:sz w:val="24"/>
          <w:szCs w:val="24"/>
          <w:lang w:val="ro-RO"/>
        </w:rPr>
        <w:t>ârea Consiliului Judeţean nr.257/2009</w:t>
      </w:r>
      <w:r w:rsidRPr="00850808">
        <w:rPr>
          <w:sz w:val="24"/>
          <w:szCs w:val="24"/>
          <w:lang w:val="ro-RO"/>
        </w:rPr>
        <w:t>, prin înlocuirea acesteia cu Anexa nr.2, parte integrantă a prezentei.</w:t>
      </w:r>
    </w:p>
    <w:p w:rsidR="00C77F03" w:rsidRPr="00850808" w:rsidRDefault="00C77F03" w:rsidP="00C77F03">
      <w:pPr>
        <w:jc w:val="both"/>
        <w:rPr>
          <w:sz w:val="24"/>
          <w:szCs w:val="24"/>
          <w:lang w:val="ro-RO"/>
        </w:rPr>
      </w:pPr>
      <w:r w:rsidRPr="00850808">
        <w:rPr>
          <w:b/>
          <w:sz w:val="24"/>
          <w:szCs w:val="24"/>
          <w:lang w:val="ro-RO"/>
        </w:rPr>
        <w:t>ART.III</w:t>
      </w:r>
      <w:r>
        <w:rPr>
          <w:b/>
          <w:sz w:val="24"/>
          <w:szCs w:val="24"/>
          <w:lang w:val="ro-RO"/>
        </w:rPr>
        <w:t xml:space="preserve">. </w:t>
      </w:r>
      <w:r>
        <w:rPr>
          <w:sz w:val="24"/>
          <w:szCs w:val="24"/>
          <w:lang w:val="ro-RO"/>
        </w:rPr>
        <w:t>Finanţarea posturilor aprobate prin prezenta hotărâre se va re</w:t>
      </w:r>
      <w:r w:rsidR="00E816E0">
        <w:rPr>
          <w:sz w:val="24"/>
          <w:szCs w:val="24"/>
          <w:lang w:val="ro-RO"/>
        </w:rPr>
        <w:t>aliza din sumele defalcate din t</w:t>
      </w:r>
      <w:r>
        <w:rPr>
          <w:sz w:val="24"/>
          <w:szCs w:val="24"/>
          <w:lang w:val="ro-RO"/>
        </w:rPr>
        <w:t>axa pe valoarea adăugată, ce se repartizează cu această destinaţie în bugetul judeţului Harghita, în condiţiile legii.</w:t>
      </w:r>
    </w:p>
    <w:p w:rsidR="00C77F03" w:rsidRDefault="00C77F03" w:rsidP="00C77F03">
      <w:pPr>
        <w:jc w:val="both"/>
        <w:rPr>
          <w:sz w:val="24"/>
          <w:szCs w:val="24"/>
          <w:lang w:val="ro-RO"/>
        </w:rPr>
      </w:pPr>
      <w:r w:rsidRPr="00C14777">
        <w:rPr>
          <w:b/>
          <w:sz w:val="24"/>
          <w:szCs w:val="24"/>
          <w:lang w:val="ro-RO"/>
        </w:rPr>
        <w:t>ART.IV</w:t>
      </w:r>
      <w:r w:rsidRPr="00850808">
        <w:rPr>
          <w:sz w:val="24"/>
          <w:szCs w:val="24"/>
          <w:lang w:val="ro-RO"/>
        </w:rPr>
        <w:t>.</w:t>
      </w:r>
      <w:r>
        <w:rPr>
          <w:sz w:val="24"/>
          <w:szCs w:val="24"/>
          <w:lang w:val="ro-RO"/>
        </w:rPr>
        <w:t xml:space="preserve"> (1) </w:t>
      </w:r>
      <w:r w:rsidRPr="00850808">
        <w:rPr>
          <w:sz w:val="24"/>
          <w:szCs w:val="24"/>
          <w:lang w:val="ro-RO"/>
        </w:rPr>
        <w:t>Cu aducerea la îndeplinire a prezentei hotărâri se încredinţează Centrul Şcolar pentru Educaţie Incluzivă Bilbor.</w:t>
      </w:r>
    </w:p>
    <w:p w:rsidR="00C77F03" w:rsidRDefault="00C77F03" w:rsidP="00C77F03">
      <w:pPr>
        <w:ind w:firstLine="72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(2) </w:t>
      </w:r>
      <w:r w:rsidRPr="00850808">
        <w:rPr>
          <w:sz w:val="24"/>
          <w:szCs w:val="24"/>
          <w:lang w:val="ro-RO"/>
        </w:rPr>
        <w:t xml:space="preserve">Prezenta hotărâre se comunică de către Direcţia </w:t>
      </w:r>
      <w:r w:rsidR="00E816E0">
        <w:rPr>
          <w:sz w:val="24"/>
          <w:szCs w:val="24"/>
          <w:lang w:val="ro-RO"/>
        </w:rPr>
        <w:t>g</w:t>
      </w:r>
      <w:r w:rsidRPr="00850808">
        <w:rPr>
          <w:sz w:val="24"/>
          <w:szCs w:val="24"/>
          <w:lang w:val="ro-RO"/>
        </w:rPr>
        <w:t>enerală administraţie p</w:t>
      </w:r>
      <w:r w:rsidR="00E816E0">
        <w:rPr>
          <w:sz w:val="24"/>
          <w:szCs w:val="24"/>
          <w:lang w:val="ro-RO"/>
        </w:rPr>
        <w:t>ublică locală – Compartimentul C</w:t>
      </w:r>
      <w:r w:rsidRPr="00850808">
        <w:rPr>
          <w:sz w:val="24"/>
          <w:szCs w:val="24"/>
          <w:lang w:val="ro-RO"/>
        </w:rPr>
        <w:t>ancelari</w:t>
      </w:r>
      <w:r>
        <w:rPr>
          <w:sz w:val="24"/>
          <w:szCs w:val="24"/>
          <w:lang w:val="ro-RO"/>
        </w:rPr>
        <w:t>a Consiliului Judeţean Harghita:</w:t>
      </w:r>
      <w:r w:rsidRPr="00850808">
        <w:rPr>
          <w:sz w:val="24"/>
          <w:szCs w:val="24"/>
          <w:lang w:val="ro-RO"/>
        </w:rPr>
        <w:t xml:space="preserve"> preşedintelui Consiliului Judeţean Harghita Borboly Csaba, Administratoru</w:t>
      </w:r>
      <w:r w:rsidR="00E816E0">
        <w:rPr>
          <w:sz w:val="24"/>
          <w:szCs w:val="24"/>
          <w:lang w:val="ro-RO"/>
        </w:rPr>
        <w:t>lui public</w:t>
      </w:r>
      <w:r w:rsidRPr="00850808">
        <w:rPr>
          <w:sz w:val="24"/>
          <w:szCs w:val="24"/>
          <w:lang w:val="ro-RO"/>
        </w:rPr>
        <w:t xml:space="preserve"> Szabo Barna, Direcţiei generale administr</w:t>
      </w:r>
      <w:r w:rsidR="00056C59">
        <w:rPr>
          <w:sz w:val="24"/>
          <w:szCs w:val="24"/>
          <w:lang w:val="ro-RO"/>
        </w:rPr>
        <w:t>aţie publică locală, Direcţiei g</w:t>
      </w:r>
      <w:r w:rsidRPr="00850808">
        <w:rPr>
          <w:sz w:val="24"/>
          <w:szCs w:val="24"/>
          <w:lang w:val="ro-RO"/>
        </w:rPr>
        <w:t xml:space="preserve">enerale programe, proiecte, coordonare unităţi subordonate şi achiziţii publice, Direcţiei </w:t>
      </w:r>
      <w:r w:rsidR="00E816E0">
        <w:rPr>
          <w:sz w:val="24"/>
          <w:szCs w:val="24"/>
          <w:lang w:val="ro-RO"/>
        </w:rPr>
        <w:t xml:space="preserve">generale </w:t>
      </w:r>
      <w:r w:rsidRPr="00850808">
        <w:rPr>
          <w:sz w:val="24"/>
          <w:szCs w:val="24"/>
          <w:lang w:val="ro-RO"/>
        </w:rPr>
        <w:t>economice, Centrului Şcolar pentru Educaţie Incluzivă Bilbor, precum şi Instituţiei Prefectului Judeţului Harghita.</w:t>
      </w:r>
    </w:p>
    <w:p w:rsidR="00C77F03" w:rsidRPr="00850808" w:rsidRDefault="00C77F03" w:rsidP="00C77F03">
      <w:pPr>
        <w:ind w:firstLine="720"/>
        <w:jc w:val="both"/>
        <w:rPr>
          <w:sz w:val="24"/>
          <w:szCs w:val="24"/>
          <w:lang w:val="ro-RO"/>
        </w:rPr>
      </w:pPr>
    </w:p>
    <w:p w:rsidR="00C77F03" w:rsidRPr="00850808" w:rsidRDefault="000C6056" w:rsidP="00E816E0">
      <w:pPr>
        <w:jc w:val="center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............................, ......................................</w:t>
      </w:r>
    </w:p>
    <w:p w:rsidR="00C77F03" w:rsidRPr="00C14777" w:rsidRDefault="00C77F03" w:rsidP="00C77F03">
      <w:pPr>
        <w:rPr>
          <w:sz w:val="24"/>
          <w:szCs w:val="24"/>
          <w:lang w:val="ro-RO"/>
        </w:rPr>
      </w:pPr>
    </w:p>
    <w:p w:rsidR="00C77F03" w:rsidRPr="00C14777" w:rsidRDefault="00C77F03" w:rsidP="00C77F03">
      <w:pPr>
        <w:rPr>
          <w:b/>
          <w:sz w:val="24"/>
          <w:szCs w:val="24"/>
          <w:lang w:val="ro-RO"/>
        </w:rPr>
      </w:pPr>
      <w:r w:rsidRPr="00C14777">
        <w:rPr>
          <w:sz w:val="24"/>
          <w:szCs w:val="24"/>
          <w:lang w:val="ro-RO"/>
        </w:rPr>
        <w:tab/>
      </w:r>
      <w:r w:rsidRPr="00C14777">
        <w:rPr>
          <w:b/>
          <w:sz w:val="24"/>
          <w:szCs w:val="24"/>
          <w:lang w:val="ro-RO"/>
        </w:rPr>
        <w:tab/>
      </w:r>
      <w:r w:rsidRPr="00C14777">
        <w:rPr>
          <w:b/>
          <w:sz w:val="24"/>
          <w:szCs w:val="24"/>
          <w:lang w:val="ro-RO"/>
        </w:rPr>
        <w:tab/>
      </w:r>
      <w:r w:rsidRPr="00C14777">
        <w:rPr>
          <w:b/>
          <w:sz w:val="24"/>
          <w:szCs w:val="24"/>
          <w:lang w:val="ro-RO"/>
        </w:rPr>
        <w:tab/>
      </w:r>
      <w:r w:rsidRPr="00C14777">
        <w:rPr>
          <w:b/>
          <w:sz w:val="24"/>
          <w:szCs w:val="24"/>
          <w:lang w:val="ro-RO"/>
        </w:rPr>
        <w:tab/>
      </w:r>
      <w:r w:rsidRPr="00C14777">
        <w:rPr>
          <w:b/>
          <w:sz w:val="24"/>
          <w:szCs w:val="24"/>
          <w:lang w:val="ro-RO"/>
        </w:rPr>
        <w:tab/>
      </w:r>
      <w:r w:rsidRPr="00C14777">
        <w:rPr>
          <w:b/>
          <w:sz w:val="24"/>
          <w:szCs w:val="24"/>
          <w:lang w:val="ro-RO"/>
        </w:rPr>
        <w:tab/>
      </w:r>
      <w:r w:rsidRPr="00C14777">
        <w:rPr>
          <w:b/>
          <w:sz w:val="24"/>
          <w:szCs w:val="24"/>
          <w:lang w:val="ro-RO"/>
        </w:rPr>
        <w:tab/>
      </w:r>
      <w:r w:rsidRPr="00C14777">
        <w:rPr>
          <w:b/>
          <w:sz w:val="24"/>
          <w:szCs w:val="24"/>
          <w:lang w:val="ro-RO"/>
        </w:rPr>
        <w:tab/>
        <w:t xml:space="preserve">   CONTRASEMNEAZĂ</w:t>
      </w:r>
    </w:p>
    <w:p w:rsidR="00C77F03" w:rsidRPr="00C14777" w:rsidRDefault="00C77F03" w:rsidP="00C77F03">
      <w:pPr>
        <w:rPr>
          <w:b/>
          <w:sz w:val="24"/>
          <w:szCs w:val="24"/>
          <w:lang w:val="ro-RO"/>
        </w:rPr>
      </w:pPr>
      <w:r w:rsidRPr="00C14777">
        <w:rPr>
          <w:b/>
          <w:sz w:val="24"/>
          <w:szCs w:val="24"/>
          <w:lang w:val="ro-RO"/>
        </w:rPr>
        <w:tab/>
        <w:t>PREŞEDINTE,</w:t>
      </w:r>
      <w:r w:rsidRPr="00C14777">
        <w:rPr>
          <w:b/>
          <w:sz w:val="24"/>
          <w:szCs w:val="24"/>
          <w:lang w:val="ro-RO"/>
        </w:rPr>
        <w:tab/>
      </w:r>
      <w:r w:rsidRPr="00C14777">
        <w:rPr>
          <w:b/>
          <w:sz w:val="24"/>
          <w:szCs w:val="24"/>
          <w:lang w:val="ro-RO"/>
        </w:rPr>
        <w:tab/>
      </w:r>
      <w:r w:rsidRPr="00C14777">
        <w:rPr>
          <w:b/>
          <w:sz w:val="24"/>
          <w:szCs w:val="24"/>
          <w:lang w:val="ro-RO"/>
        </w:rPr>
        <w:tab/>
      </w:r>
      <w:r w:rsidRPr="00C14777">
        <w:rPr>
          <w:b/>
          <w:sz w:val="24"/>
          <w:szCs w:val="24"/>
          <w:lang w:val="ro-RO"/>
        </w:rPr>
        <w:tab/>
      </w:r>
      <w:r w:rsidRPr="00C14777">
        <w:rPr>
          <w:b/>
          <w:sz w:val="24"/>
          <w:szCs w:val="24"/>
          <w:lang w:val="ro-RO"/>
        </w:rPr>
        <w:tab/>
      </w:r>
      <w:r w:rsidRPr="00C14777">
        <w:rPr>
          <w:b/>
          <w:sz w:val="24"/>
          <w:szCs w:val="24"/>
          <w:lang w:val="ro-RO"/>
        </w:rPr>
        <w:tab/>
      </w:r>
      <w:r w:rsidRPr="00C14777">
        <w:rPr>
          <w:b/>
          <w:sz w:val="24"/>
          <w:szCs w:val="24"/>
          <w:lang w:val="ro-RO"/>
        </w:rPr>
        <w:tab/>
        <w:t>SECRETARUL JUDEŢULUI,</w:t>
      </w:r>
    </w:p>
    <w:p w:rsidR="00C77F03" w:rsidRPr="00591D51" w:rsidRDefault="00C77F03" w:rsidP="00C77F03">
      <w:pPr>
        <w:rPr>
          <w:b/>
          <w:sz w:val="24"/>
          <w:szCs w:val="24"/>
          <w:lang w:val="ro-RO"/>
        </w:rPr>
      </w:pPr>
      <w:r w:rsidRPr="00C14777">
        <w:rPr>
          <w:b/>
          <w:sz w:val="24"/>
          <w:szCs w:val="24"/>
          <w:lang w:val="ro-RO"/>
        </w:rPr>
        <w:tab/>
        <w:t>Borboly</w:t>
      </w:r>
      <w:r w:rsidR="00591D51">
        <w:rPr>
          <w:b/>
          <w:sz w:val="24"/>
          <w:szCs w:val="24"/>
          <w:lang w:val="ro-RO"/>
        </w:rPr>
        <w:t xml:space="preserve"> Csaba</w:t>
      </w:r>
      <w:r w:rsidR="00591D51">
        <w:rPr>
          <w:b/>
          <w:sz w:val="24"/>
          <w:szCs w:val="24"/>
          <w:lang w:val="ro-RO"/>
        </w:rPr>
        <w:tab/>
      </w:r>
      <w:r w:rsidR="00591D51">
        <w:rPr>
          <w:b/>
          <w:sz w:val="24"/>
          <w:szCs w:val="24"/>
          <w:lang w:val="ro-RO"/>
        </w:rPr>
        <w:tab/>
      </w:r>
      <w:r w:rsidR="00591D51">
        <w:rPr>
          <w:b/>
          <w:sz w:val="24"/>
          <w:szCs w:val="24"/>
          <w:lang w:val="ro-RO"/>
        </w:rPr>
        <w:tab/>
      </w:r>
      <w:r w:rsidR="00591D51">
        <w:rPr>
          <w:b/>
          <w:sz w:val="24"/>
          <w:szCs w:val="24"/>
          <w:lang w:val="ro-RO"/>
        </w:rPr>
        <w:tab/>
      </w:r>
      <w:r w:rsidR="00591D51">
        <w:rPr>
          <w:b/>
          <w:sz w:val="24"/>
          <w:szCs w:val="24"/>
          <w:lang w:val="ro-RO"/>
        </w:rPr>
        <w:tab/>
      </w:r>
      <w:r w:rsidR="00591D51">
        <w:rPr>
          <w:b/>
          <w:sz w:val="24"/>
          <w:szCs w:val="24"/>
          <w:lang w:val="ro-RO"/>
        </w:rPr>
        <w:tab/>
      </w:r>
      <w:r w:rsidR="00591D51">
        <w:rPr>
          <w:b/>
          <w:sz w:val="24"/>
          <w:szCs w:val="24"/>
          <w:lang w:val="ro-RO"/>
        </w:rPr>
        <w:tab/>
        <w:t xml:space="preserve">        Egyed Arpad</w:t>
      </w:r>
    </w:p>
    <w:p w:rsidR="00C77F03" w:rsidRPr="00C14777" w:rsidRDefault="00C77F03" w:rsidP="00C77F03">
      <w:pPr>
        <w:rPr>
          <w:b/>
          <w:sz w:val="24"/>
          <w:szCs w:val="24"/>
          <w:lang w:val="ro-RO"/>
        </w:rPr>
      </w:pPr>
      <w:r w:rsidRPr="00C14777">
        <w:rPr>
          <w:sz w:val="24"/>
          <w:szCs w:val="24"/>
          <w:lang w:val="ro-RO"/>
        </w:rPr>
        <w:tab/>
      </w:r>
      <w:r w:rsidRPr="00C14777">
        <w:rPr>
          <w:sz w:val="24"/>
          <w:szCs w:val="24"/>
          <w:lang w:val="ro-RO"/>
        </w:rPr>
        <w:tab/>
      </w:r>
      <w:r w:rsidRPr="00C14777">
        <w:rPr>
          <w:sz w:val="24"/>
          <w:szCs w:val="24"/>
          <w:lang w:val="ro-RO"/>
        </w:rPr>
        <w:tab/>
      </w:r>
      <w:r w:rsidRPr="00C14777">
        <w:rPr>
          <w:sz w:val="24"/>
          <w:szCs w:val="24"/>
          <w:lang w:val="ro-RO"/>
        </w:rPr>
        <w:tab/>
      </w:r>
      <w:r w:rsidRPr="00C14777">
        <w:rPr>
          <w:sz w:val="24"/>
          <w:szCs w:val="24"/>
          <w:lang w:val="ro-RO"/>
        </w:rPr>
        <w:tab/>
      </w:r>
      <w:r w:rsidRPr="00C14777">
        <w:rPr>
          <w:sz w:val="24"/>
          <w:szCs w:val="24"/>
          <w:lang w:val="ro-RO"/>
        </w:rPr>
        <w:tab/>
      </w:r>
      <w:r w:rsidRPr="00C14777">
        <w:rPr>
          <w:b/>
          <w:sz w:val="24"/>
          <w:szCs w:val="24"/>
          <w:lang w:val="ro-RO"/>
        </w:rPr>
        <w:t>AVIZAT,</w:t>
      </w:r>
    </w:p>
    <w:p w:rsidR="00C77F03" w:rsidRPr="00C14777" w:rsidRDefault="00C77F03" w:rsidP="00C77F03">
      <w:pPr>
        <w:jc w:val="center"/>
        <w:rPr>
          <w:b/>
          <w:sz w:val="24"/>
          <w:szCs w:val="24"/>
          <w:lang w:val="ro-RO"/>
        </w:rPr>
      </w:pPr>
      <w:r w:rsidRPr="00C14777">
        <w:rPr>
          <w:b/>
          <w:sz w:val="24"/>
          <w:szCs w:val="24"/>
          <w:lang w:val="ro-RO"/>
        </w:rPr>
        <w:t>SECRETARUL JUDEŢULUI</w:t>
      </w:r>
    </w:p>
    <w:p w:rsidR="00C77F03" w:rsidRPr="00C14777" w:rsidRDefault="00C77F03" w:rsidP="00C77F03">
      <w:pPr>
        <w:jc w:val="center"/>
        <w:rPr>
          <w:b/>
          <w:sz w:val="24"/>
          <w:szCs w:val="24"/>
          <w:lang w:val="ro-RO"/>
        </w:rPr>
      </w:pPr>
      <w:r w:rsidRPr="00C14777">
        <w:rPr>
          <w:b/>
          <w:sz w:val="24"/>
          <w:szCs w:val="24"/>
          <w:lang w:val="ro-RO"/>
        </w:rPr>
        <w:lastRenderedPageBreak/>
        <w:t xml:space="preserve">Egyed </w:t>
      </w:r>
      <w:r w:rsidRPr="00C14777">
        <w:rPr>
          <w:rFonts w:cstheme="minorHAnsi"/>
          <w:b/>
          <w:sz w:val="24"/>
          <w:szCs w:val="24"/>
          <w:lang w:val="ro-RO"/>
        </w:rPr>
        <w:t>Á</w:t>
      </w:r>
      <w:r w:rsidRPr="00C14777">
        <w:rPr>
          <w:b/>
          <w:sz w:val="24"/>
          <w:szCs w:val="24"/>
          <w:lang w:val="ro-RO"/>
        </w:rPr>
        <w:t>rp</w:t>
      </w:r>
      <w:r w:rsidRPr="00C14777">
        <w:rPr>
          <w:rFonts w:cstheme="minorHAnsi"/>
          <w:b/>
          <w:sz w:val="24"/>
          <w:szCs w:val="24"/>
          <w:lang w:val="ro-RO"/>
        </w:rPr>
        <w:t>á</w:t>
      </w:r>
      <w:r w:rsidRPr="00C14777">
        <w:rPr>
          <w:b/>
          <w:sz w:val="24"/>
          <w:szCs w:val="24"/>
          <w:lang w:val="ro-RO"/>
        </w:rPr>
        <w:t>d</w:t>
      </w:r>
    </w:p>
    <w:p w:rsidR="00C77F03" w:rsidRPr="00C14777" w:rsidRDefault="00C77F03" w:rsidP="00C77F03">
      <w:pPr>
        <w:jc w:val="center"/>
        <w:rPr>
          <w:sz w:val="24"/>
          <w:szCs w:val="24"/>
          <w:lang w:val="ro-RO"/>
        </w:rPr>
      </w:pPr>
    </w:p>
    <w:p w:rsidR="00C77F03" w:rsidRPr="00C14777" w:rsidRDefault="00C77F03" w:rsidP="00C77F03">
      <w:pPr>
        <w:jc w:val="center"/>
        <w:rPr>
          <w:sz w:val="24"/>
          <w:szCs w:val="24"/>
          <w:lang w:val="ro-RO"/>
        </w:rPr>
      </w:pPr>
    </w:p>
    <w:p w:rsidR="00C77F03" w:rsidRPr="00C14777" w:rsidRDefault="00C77F03" w:rsidP="00C77F03">
      <w:pPr>
        <w:rPr>
          <w:sz w:val="24"/>
          <w:szCs w:val="24"/>
          <w:lang w:val="ro-RO"/>
        </w:rPr>
      </w:pPr>
      <w:r w:rsidRPr="00C14777">
        <w:rPr>
          <w:sz w:val="24"/>
          <w:szCs w:val="24"/>
          <w:lang w:val="ro-RO"/>
        </w:rPr>
        <w:tab/>
        <w:t>Prezentul proiect de hotărâre a fost iniţiat de către preşedintele Borboly Csaba, la propunerea Centrului Şcolar pentru Educaţie Incluzivă Bilbor.</w:t>
      </w:r>
    </w:p>
    <w:p w:rsidR="00C77F03" w:rsidRDefault="00C77F03" w:rsidP="00C77F03">
      <w:pPr>
        <w:pStyle w:val="NoSpacing"/>
        <w:rPr>
          <w:lang w:val="ro-RO"/>
        </w:rPr>
      </w:pPr>
    </w:p>
    <w:p w:rsidR="00C77F03" w:rsidRDefault="00C77F03" w:rsidP="00C77F03">
      <w:pPr>
        <w:pStyle w:val="NoSpacing"/>
        <w:ind w:firstLine="720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   </w:t>
      </w:r>
      <w:r w:rsidRPr="00C14777">
        <w:rPr>
          <w:b/>
          <w:sz w:val="24"/>
          <w:szCs w:val="24"/>
          <w:lang w:val="ro-RO"/>
        </w:rPr>
        <w:t>Preşedinte</w:t>
      </w:r>
      <w:r w:rsidRPr="00C14777">
        <w:rPr>
          <w:b/>
          <w:sz w:val="24"/>
          <w:szCs w:val="24"/>
          <w:lang w:val="ro-RO"/>
        </w:rPr>
        <w:tab/>
        <w:t xml:space="preserve">                    </w:t>
      </w:r>
      <w:r>
        <w:rPr>
          <w:b/>
          <w:sz w:val="24"/>
          <w:szCs w:val="24"/>
          <w:lang w:val="ro-RO"/>
        </w:rPr>
        <w:tab/>
      </w:r>
      <w:r>
        <w:rPr>
          <w:b/>
          <w:sz w:val="24"/>
          <w:szCs w:val="24"/>
          <w:lang w:val="ro-RO"/>
        </w:rPr>
        <w:tab/>
      </w:r>
      <w:r>
        <w:rPr>
          <w:b/>
          <w:sz w:val="24"/>
          <w:szCs w:val="24"/>
          <w:lang w:val="ro-RO"/>
        </w:rPr>
        <w:tab/>
      </w:r>
      <w:r w:rsidRPr="00C14777">
        <w:rPr>
          <w:b/>
          <w:sz w:val="24"/>
          <w:szCs w:val="24"/>
          <w:lang w:val="ro-RO"/>
        </w:rPr>
        <w:t xml:space="preserve">              Director Centrul Şcolar</w:t>
      </w:r>
      <w:r>
        <w:rPr>
          <w:b/>
          <w:sz w:val="24"/>
          <w:szCs w:val="24"/>
          <w:lang w:val="ro-RO"/>
        </w:rPr>
        <w:t xml:space="preserve"> pentru </w:t>
      </w:r>
    </w:p>
    <w:p w:rsidR="00C77F03" w:rsidRPr="00C14777" w:rsidRDefault="00C77F03" w:rsidP="00C77F03">
      <w:pPr>
        <w:pStyle w:val="NoSpacing"/>
        <w:ind w:left="720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Educaţie Incluzivă Bilbor</w:t>
      </w:r>
      <w:r w:rsidRPr="00C14777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 xml:space="preserve">   </w:t>
      </w:r>
      <w:r w:rsidRPr="00C14777">
        <w:rPr>
          <w:b/>
          <w:sz w:val="24"/>
          <w:szCs w:val="24"/>
          <w:lang w:val="ro-RO"/>
        </w:rPr>
        <w:t>Borboly Csaba</w:t>
      </w:r>
      <w:r w:rsidRPr="00C14777">
        <w:rPr>
          <w:b/>
          <w:sz w:val="24"/>
          <w:szCs w:val="24"/>
          <w:lang w:val="ro-RO"/>
        </w:rPr>
        <w:tab/>
        <w:t xml:space="preserve">   </w:t>
      </w:r>
      <w:r>
        <w:rPr>
          <w:b/>
          <w:sz w:val="24"/>
          <w:szCs w:val="24"/>
          <w:lang w:val="ro-RO"/>
        </w:rPr>
        <w:t xml:space="preserve">               </w:t>
      </w:r>
      <w:r>
        <w:rPr>
          <w:b/>
          <w:sz w:val="24"/>
          <w:szCs w:val="24"/>
          <w:lang w:val="ro-RO"/>
        </w:rPr>
        <w:tab/>
        <w:t xml:space="preserve">        </w:t>
      </w:r>
      <w:r>
        <w:rPr>
          <w:b/>
          <w:sz w:val="24"/>
          <w:szCs w:val="24"/>
          <w:lang w:val="ro-RO"/>
        </w:rPr>
        <w:tab/>
      </w:r>
      <w:r>
        <w:rPr>
          <w:b/>
          <w:sz w:val="24"/>
          <w:szCs w:val="24"/>
          <w:lang w:val="ro-RO"/>
        </w:rPr>
        <w:tab/>
      </w:r>
      <w:r>
        <w:rPr>
          <w:b/>
          <w:sz w:val="24"/>
          <w:szCs w:val="24"/>
          <w:lang w:val="ro-RO"/>
        </w:rPr>
        <w:tab/>
      </w:r>
      <w:r>
        <w:rPr>
          <w:b/>
          <w:sz w:val="24"/>
          <w:szCs w:val="24"/>
          <w:lang w:val="ro-RO"/>
        </w:rPr>
        <w:tab/>
        <w:t xml:space="preserve">   </w:t>
      </w:r>
      <w:r w:rsidRPr="00C14777">
        <w:rPr>
          <w:b/>
          <w:sz w:val="24"/>
          <w:szCs w:val="24"/>
          <w:lang w:val="ro-RO"/>
        </w:rPr>
        <w:t>Vodă Teodora</w:t>
      </w:r>
    </w:p>
    <w:p w:rsidR="00C77F03" w:rsidRPr="00C14777" w:rsidRDefault="00C77F03" w:rsidP="00C77F03">
      <w:pPr>
        <w:ind w:left="720" w:hanging="720"/>
        <w:rPr>
          <w:sz w:val="24"/>
          <w:szCs w:val="24"/>
          <w:lang w:val="ro-RO"/>
        </w:rPr>
      </w:pPr>
    </w:p>
    <w:p w:rsidR="00C77F03" w:rsidRDefault="00C77F03" w:rsidP="00C77F03">
      <w:pPr>
        <w:ind w:left="720" w:hanging="720"/>
        <w:rPr>
          <w:lang w:val="ro-RO"/>
        </w:rPr>
      </w:pPr>
    </w:p>
    <w:p w:rsidR="00C77F03" w:rsidRDefault="00C77F03" w:rsidP="00C77F03">
      <w:pPr>
        <w:ind w:left="720" w:hanging="720"/>
        <w:rPr>
          <w:lang w:val="ro-RO"/>
        </w:rPr>
      </w:pPr>
    </w:p>
    <w:p w:rsidR="00C77F03" w:rsidRPr="00C14777" w:rsidRDefault="00C77F03" w:rsidP="00C77F03">
      <w:pPr>
        <w:pStyle w:val="NoSpacing"/>
        <w:jc w:val="center"/>
        <w:rPr>
          <w:b/>
          <w:sz w:val="24"/>
          <w:szCs w:val="24"/>
          <w:lang w:val="ro-RO"/>
        </w:rPr>
      </w:pPr>
      <w:r w:rsidRPr="00C14777">
        <w:rPr>
          <w:b/>
          <w:sz w:val="24"/>
          <w:szCs w:val="24"/>
          <w:lang w:val="ro-RO"/>
        </w:rPr>
        <w:t>VIZA JURIDICĂ</w:t>
      </w:r>
    </w:p>
    <w:p w:rsidR="00C77F03" w:rsidRPr="00C14777" w:rsidRDefault="00C77F03" w:rsidP="00C77F03">
      <w:pPr>
        <w:pStyle w:val="NoSpacing"/>
        <w:jc w:val="center"/>
        <w:rPr>
          <w:b/>
          <w:sz w:val="24"/>
          <w:szCs w:val="24"/>
          <w:lang w:val="ro-RO"/>
        </w:rPr>
      </w:pPr>
      <w:r w:rsidRPr="00C14777">
        <w:rPr>
          <w:b/>
          <w:sz w:val="24"/>
          <w:szCs w:val="24"/>
          <w:lang w:val="ro-RO"/>
        </w:rPr>
        <w:t>Direcţia generală administraţie publică locală</w:t>
      </w:r>
    </w:p>
    <w:p w:rsidR="00C77F03" w:rsidRPr="00C14777" w:rsidRDefault="00C77F03" w:rsidP="00C77F03">
      <w:pPr>
        <w:pStyle w:val="NoSpacing"/>
        <w:jc w:val="center"/>
        <w:rPr>
          <w:b/>
          <w:sz w:val="24"/>
          <w:szCs w:val="24"/>
          <w:lang w:val="ro-RO"/>
        </w:rPr>
      </w:pPr>
      <w:r w:rsidRPr="00C14777">
        <w:rPr>
          <w:b/>
          <w:sz w:val="24"/>
          <w:szCs w:val="24"/>
          <w:lang w:val="ro-RO"/>
        </w:rPr>
        <w:t>Romfeld M</w:t>
      </w:r>
      <w:r w:rsidRPr="00C14777">
        <w:rPr>
          <w:rFonts w:cstheme="minorHAnsi"/>
          <w:b/>
          <w:sz w:val="24"/>
          <w:szCs w:val="24"/>
          <w:lang w:val="ro-RO"/>
        </w:rPr>
        <w:t>á</w:t>
      </w:r>
      <w:r w:rsidRPr="00C14777">
        <w:rPr>
          <w:b/>
          <w:sz w:val="24"/>
          <w:szCs w:val="24"/>
          <w:lang w:val="ro-RO"/>
        </w:rPr>
        <w:t>ria Magdolna</w:t>
      </w:r>
    </w:p>
    <w:p w:rsidR="00C77F03" w:rsidRPr="00C14777" w:rsidRDefault="00C77F03" w:rsidP="00C77F03">
      <w:pPr>
        <w:pStyle w:val="NoSpacing"/>
        <w:jc w:val="center"/>
        <w:rPr>
          <w:b/>
          <w:sz w:val="24"/>
          <w:szCs w:val="24"/>
          <w:lang w:val="ro-RO"/>
        </w:rPr>
      </w:pPr>
      <w:r w:rsidRPr="00C14777">
        <w:rPr>
          <w:b/>
          <w:sz w:val="24"/>
          <w:szCs w:val="24"/>
          <w:lang w:val="ro-RO"/>
        </w:rPr>
        <w:t>Director general</w:t>
      </w:r>
    </w:p>
    <w:p w:rsidR="00C77F03" w:rsidRPr="00C14777" w:rsidRDefault="00C77F03" w:rsidP="00C77F03">
      <w:pPr>
        <w:pStyle w:val="NoSpacing"/>
        <w:jc w:val="center"/>
        <w:rPr>
          <w:b/>
          <w:sz w:val="24"/>
          <w:szCs w:val="24"/>
          <w:lang w:val="ro-RO"/>
        </w:rPr>
      </w:pPr>
    </w:p>
    <w:p w:rsidR="00C77F03" w:rsidRPr="00C14777" w:rsidRDefault="00C77F03" w:rsidP="00C77F03">
      <w:pPr>
        <w:pStyle w:val="NoSpacing"/>
        <w:jc w:val="center"/>
        <w:rPr>
          <w:b/>
          <w:sz w:val="24"/>
          <w:szCs w:val="24"/>
          <w:lang w:val="ro-RO"/>
        </w:rPr>
      </w:pPr>
    </w:p>
    <w:p w:rsidR="00C77F03" w:rsidRPr="00C14777" w:rsidRDefault="00C77F03" w:rsidP="00C77F03">
      <w:pPr>
        <w:pStyle w:val="NoSpacing"/>
        <w:jc w:val="center"/>
        <w:rPr>
          <w:b/>
          <w:sz w:val="24"/>
          <w:szCs w:val="24"/>
          <w:lang w:val="ro-RO"/>
        </w:rPr>
      </w:pPr>
    </w:p>
    <w:p w:rsidR="00C77F03" w:rsidRPr="00C14777" w:rsidRDefault="00C77F03" w:rsidP="00C77F03">
      <w:pPr>
        <w:pStyle w:val="NoSpacing"/>
        <w:jc w:val="center"/>
        <w:rPr>
          <w:b/>
          <w:sz w:val="24"/>
          <w:szCs w:val="24"/>
          <w:lang w:val="ro-RO"/>
        </w:rPr>
      </w:pPr>
    </w:p>
    <w:p w:rsidR="00C77F03" w:rsidRPr="00C14777" w:rsidRDefault="00C77F03" w:rsidP="00C77F03">
      <w:pPr>
        <w:pStyle w:val="NoSpacing"/>
        <w:jc w:val="center"/>
        <w:rPr>
          <w:b/>
          <w:sz w:val="24"/>
          <w:szCs w:val="24"/>
          <w:lang w:val="ro-RO"/>
        </w:rPr>
      </w:pPr>
    </w:p>
    <w:p w:rsidR="00C77F03" w:rsidRPr="00C14777" w:rsidRDefault="00C77F03" w:rsidP="00C77F03">
      <w:pPr>
        <w:pStyle w:val="NoSpacing"/>
        <w:jc w:val="center"/>
        <w:rPr>
          <w:b/>
          <w:sz w:val="24"/>
          <w:szCs w:val="24"/>
          <w:lang w:val="ro-RO"/>
        </w:rPr>
      </w:pPr>
    </w:p>
    <w:p w:rsidR="00C77F03" w:rsidRPr="00C14777" w:rsidRDefault="00C77F03" w:rsidP="00C77F03">
      <w:pPr>
        <w:pStyle w:val="NoSpacing"/>
        <w:jc w:val="center"/>
        <w:rPr>
          <w:b/>
          <w:sz w:val="24"/>
          <w:szCs w:val="24"/>
          <w:lang w:val="ro-RO"/>
        </w:rPr>
      </w:pPr>
    </w:p>
    <w:p w:rsidR="00C77F03" w:rsidRPr="00C14777" w:rsidRDefault="00C77F03" w:rsidP="00C77F03">
      <w:pPr>
        <w:pStyle w:val="NoSpacing"/>
        <w:jc w:val="center"/>
        <w:rPr>
          <w:b/>
          <w:sz w:val="24"/>
          <w:szCs w:val="24"/>
          <w:lang w:val="ro-RO"/>
        </w:rPr>
      </w:pPr>
    </w:p>
    <w:p w:rsidR="00C77F03" w:rsidRPr="00C14777" w:rsidRDefault="00C77F03" w:rsidP="00C77F03">
      <w:pPr>
        <w:pStyle w:val="NoSpacing"/>
        <w:jc w:val="center"/>
        <w:rPr>
          <w:b/>
          <w:sz w:val="24"/>
          <w:szCs w:val="24"/>
          <w:lang w:val="ro-RO"/>
        </w:rPr>
      </w:pPr>
      <w:r w:rsidRPr="00C14777">
        <w:rPr>
          <w:b/>
          <w:sz w:val="24"/>
          <w:szCs w:val="24"/>
          <w:lang w:val="ro-RO"/>
        </w:rPr>
        <w:t>VIZAT,</w:t>
      </w:r>
    </w:p>
    <w:p w:rsidR="00C77F03" w:rsidRPr="00C14777" w:rsidRDefault="00C77F03" w:rsidP="00C77F03">
      <w:pPr>
        <w:pStyle w:val="NoSpacing"/>
        <w:jc w:val="center"/>
        <w:rPr>
          <w:b/>
          <w:sz w:val="24"/>
          <w:szCs w:val="24"/>
          <w:lang w:val="ro-RO"/>
        </w:rPr>
      </w:pPr>
      <w:r w:rsidRPr="00C14777">
        <w:rPr>
          <w:b/>
          <w:sz w:val="24"/>
          <w:szCs w:val="24"/>
          <w:lang w:val="ro-RO"/>
        </w:rPr>
        <w:t>Compartimentul cancelaria Consiliului Judeţean Harghita</w:t>
      </w:r>
    </w:p>
    <w:p w:rsidR="00C77F03" w:rsidRPr="00C14777" w:rsidRDefault="00C77F03" w:rsidP="00C77F03">
      <w:pPr>
        <w:pStyle w:val="NoSpacing"/>
        <w:jc w:val="center"/>
        <w:rPr>
          <w:b/>
          <w:sz w:val="24"/>
          <w:szCs w:val="24"/>
          <w:lang w:val="ro-RO"/>
        </w:rPr>
      </w:pPr>
      <w:r w:rsidRPr="00C14777">
        <w:rPr>
          <w:b/>
          <w:sz w:val="24"/>
          <w:szCs w:val="24"/>
          <w:lang w:val="ro-RO"/>
        </w:rPr>
        <w:t>Szabo Zsolt Szilveszter</w:t>
      </w:r>
    </w:p>
    <w:p w:rsidR="00C77F03" w:rsidRPr="00C14777" w:rsidRDefault="00C77F03" w:rsidP="00C77F03">
      <w:pPr>
        <w:pStyle w:val="NoSpacing"/>
        <w:jc w:val="center"/>
        <w:rPr>
          <w:b/>
          <w:sz w:val="24"/>
          <w:szCs w:val="24"/>
          <w:lang w:val="ro-RO"/>
        </w:rPr>
      </w:pPr>
      <w:r w:rsidRPr="00C14777">
        <w:rPr>
          <w:b/>
          <w:sz w:val="24"/>
          <w:szCs w:val="24"/>
          <w:lang w:val="ro-RO"/>
        </w:rPr>
        <w:t>Coordonator compartiment</w:t>
      </w:r>
    </w:p>
    <w:p w:rsidR="003C594F" w:rsidRDefault="003C594F"/>
    <w:sectPr w:rsidR="003C594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F03"/>
    <w:rsid w:val="00056C59"/>
    <w:rsid w:val="000C6056"/>
    <w:rsid w:val="003C594F"/>
    <w:rsid w:val="00591D51"/>
    <w:rsid w:val="00646682"/>
    <w:rsid w:val="00723CD7"/>
    <w:rsid w:val="007C3ACF"/>
    <w:rsid w:val="00AC7F27"/>
    <w:rsid w:val="00C77F03"/>
    <w:rsid w:val="00D54A06"/>
    <w:rsid w:val="00E8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F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77F0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3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3C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F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77F0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3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3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2017-03-21T11:19:00Z</cp:lastPrinted>
  <dcterms:created xsi:type="dcterms:W3CDTF">2015-11-24T05:53:00Z</dcterms:created>
  <dcterms:modified xsi:type="dcterms:W3CDTF">2017-03-21T11:19:00Z</dcterms:modified>
</cp:coreProperties>
</file>